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98" w:rsidRDefault="00157098" w:rsidP="0015709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</w:pPr>
      <w:r w:rsidRPr="00157098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>Внеклассное</w:t>
      </w:r>
      <w:r w:rsidR="00F45C80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 xml:space="preserve"> мероприятие по истории для 10-11</w:t>
      </w:r>
      <w:r w:rsidRPr="00157098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 xml:space="preserve"> классов </w:t>
      </w:r>
    </w:p>
    <w:p w:rsidR="00157098" w:rsidRDefault="00157098" w:rsidP="0015709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</w:pPr>
      <w:r w:rsidRPr="00157098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>«Своя игра»</w:t>
      </w:r>
    </w:p>
    <w:p w:rsidR="00157098" w:rsidRPr="00B9711A" w:rsidRDefault="00B9711A" w:rsidP="00B9711A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7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викторина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97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  <w:r w:rsidR="00A54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в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ыявление интеллектуального потенциала по предмету;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повторение материала, закрепление знаний, умений, навыков; 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умение работать в команде, группе, развитие творческих способностей учащихся; 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усвоение игровых дидактик и правил игры. 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97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Цели мероприятия: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систематиз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 и контроль знаний учащихся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истории Казахстана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истории мира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формирование умений работать с исторической картой, логически мыслить, делать выводы, обобщать, высказывать свою точку зрения;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на примере истории Казахстана, ее культуры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должать воспитывать 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патриотизма, в ходе игры – чувство товарищества, долга, уважения к соперникам. 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97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карта «Республики Казахстана»,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карта мира, 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интерактивная доска, компьютер.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97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Ожидаемые результаты: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Учащиеся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смогут проявить свой интеллектуальный потенциал и знания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всемирной истории и 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истории Казахстана;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Мероприятие даст возможность учащимся осознать значимость знаний в жизни, и что знания - это главное богатство.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Результаты мероприятия дадут возможность выявить умение выражать свою точку зрения, мысли, </w:t>
      </w:r>
      <w:r w:rsidR="003D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необходимости отстаивать ее.</w:t>
      </w:r>
      <w:r w:rsidRPr="00B9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57098" w:rsidRPr="00B971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мероприятия:</w:t>
      </w:r>
    </w:p>
    <w:p w:rsidR="00157098" w:rsidRPr="00157098" w:rsidRDefault="00157098" w:rsidP="00157098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</w:t>
      </w:r>
      <w:r w:rsidRPr="00157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Сегодняшнее мероприятие мне бы хотелось начать словами Н. Назарбаева из книги «В потоке историй»: « Почему мы изучаем историю и придаем ей особое значение? Потому, что гражданин независимого Казахстана должен мысленно пропустить через себя исторические пути развития своей страны в толще веков и продумать круг вопросов: Кем были вчера? Кем являемся сегодня? Кем будем завтра? Потому, что каждый гражданин должен понять, что история его народа, его страны не уступает любой другой. Потому, что каждый гражданин, углубляясь в историю, должен стать достойным продолжателем своих предков, оставивших ему в наследство такую огромную и богатую землю». </w:t>
      </w:r>
      <w:r w:rsidRPr="00157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страна, где предки и потомки </w:t>
      </w:r>
      <w:r w:rsidRPr="00157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разных измерениях живут. </w:t>
      </w:r>
      <w:r w:rsidRPr="00157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времен часы не остановят, </w:t>
      </w:r>
      <w:r w:rsidRPr="00157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 страну «Историей зовут». </w:t>
      </w:r>
      <w:r w:rsidRPr="00157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сыграть в игру, которая называется «Своя игра». Она поможет </w:t>
      </w:r>
      <w:r w:rsidRPr="0015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ваши знания. Условия игры таковы: создаютс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</w:t>
      </w:r>
      <w:r w:rsidRPr="0015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соревноваться друг с другом. Пр</w:t>
      </w:r>
      <w:r w:rsidR="00F45C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едставляю вам команды: команда 10 класса – Лидеры, команда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="00B971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1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Беркуты.</w:t>
      </w:r>
    </w:p>
    <w:p w:rsidR="00157098" w:rsidRPr="003D4B95" w:rsidRDefault="00157098" w:rsidP="0015709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4B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Схема викторины.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964"/>
        <w:gridCol w:w="851"/>
        <w:gridCol w:w="850"/>
        <w:gridCol w:w="851"/>
        <w:gridCol w:w="850"/>
      </w:tblGrid>
      <w:tr w:rsidR="00157098" w:rsidRPr="00157098" w:rsidTr="003D4B95">
        <w:trPr>
          <w:trHeight w:val="665"/>
        </w:trPr>
        <w:tc>
          <w:tcPr>
            <w:tcW w:w="315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Изобретения</w:t>
            </w:r>
          </w:p>
        </w:tc>
        <w:tc>
          <w:tcPr>
            <w:tcW w:w="9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50</w:t>
            </w:r>
          </w:p>
        </w:tc>
      </w:tr>
      <w:tr w:rsidR="00157098" w:rsidRPr="00157098" w:rsidTr="003D4B95">
        <w:trPr>
          <w:trHeight w:val="700"/>
        </w:trPr>
        <w:tc>
          <w:tcPr>
            <w:tcW w:w="315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Личности</w:t>
            </w:r>
          </w:p>
        </w:tc>
        <w:tc>
          <w:tcPr>
            <w:tcW w:w="9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50</w:t>
            </w:r>
          </w:p>
        </w:tc>
      </w:tr>
      <w:tr w:rsidR="00157098" w:rsidRPr="00157098" w:rsidTr="003D4B95">
        <w:trPr>
          <w:trHeight w:val="695"/>
        </w:trPr>
        <w:tc>
          <w:tcPr>
            <w:tcW w:w="315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Война</w:t>
            </w:r>
          </w:p>
        </w:tc>
        <w:tc>
          <w:tcPr>
            <w:tcW w:w="9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50</w:t>
            </w:r>
          </w:p>
        </w:tc>
      </w:tr>
      <w:tr w:rsidR="00157098" w:rsidRPr="00157098" w:rsidTr="003D4B95">
        <w:tc>
          <w:tcPr>
            <w:tcW w:w="315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События</w:t>
            </w:r>
          </w:p>
          <w:p w:rsidR="003D4B95" w:rsidRPr="00157098" w:rsidRDefault="003D4B95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50</w:t>
            </w:r>
          </w:p>
        </w:tc>
      </w:tr>
      <w:tr w:rsidR="00157098" w:rsidRPr="00157098" w:rsidTr="003D4B95">
        <w:tc>
          <w:tcPr>
            <w:tcW w:w="315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Культура</w:t>
            </w:r>
          </w:p>
          <w:p w:rsidR="003D4B95" w:rsidRPr="00157098" w:rsidRDefault="003D4B95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50</w:t>
            </w:r>
          </w:p>
        </w:tc>
      </w:tr>
      <w:tr w:rsidR="00157098" w:rsidRPr="00157098" w:rsidTr="003D4B95">
        <w:tc>
          <w:tcPr>
            <w:tcW w:w="315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Термин</w:t>
            </w:r>
          </w:p>
          <w:p w:rsidR="003D4B95" w:rsidRPr="00157098" w:rsidRDefault="003D4B95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57098" w:rsidRPr="00157098" w:rsidRDefault="00157098" w:rsidP="003D4B95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</w:pPr>
            <w:r w:rsidRPr="00157098">
              <w:rPr>
                <w:rFonts w:ascii="Arial" w:eastAsia="Times New Roman" w:hAnsi="Arial" w:cs="Arial"/>
                <w:color w:val="601802"/>
                <w:sz w:val="32"/>
                <w:szCs w:val="32"/>
                <w:lang w:eastAsia="ru-RU"/>
              </w:rPr>
              <w:t>50</w:t>
            </w:r>
          </w:p>
        </w:tc>
      </w:tr>
    </w:tbl>
    <w:p w:rsidR="00157098" w:rsidRPr="003D4B95" w:rsidRDefault="00157098" w:rsidP="0015709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4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игры</w:t>
      </w:r>
      <w:r w:rsidR="0021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3D4B95" w:rsidRPr="003D4B95" w:rsidRDefault="003D4B95" w:rsidP="003D4B9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В игре принимают участие две</w:t>
      </w:r>
      <w:r w:rsidRPr="003D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команды, которые пользуясь приведенной выше схемой, выбирают тему вопроса и его стоимость.</w:t>
      </w:r>
    </w:p>
    <w:p w:rsidR="003D4B95" w:rsidRDefault="003D4B95" w:rsidP="003D4B9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Право ответа пр</w:t>
      </w:r>
      <w:r w:rsidR="00215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инадлежит команде, которая первой начинает игру.</w:t>
      </w:r>
      <w:r w:rsidRPr="003D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верного ответа на счет команды поступает количество баллов, соответствующее стоимости вопроса, и команда получает право выбора следующего вопроса. Если команда дала неправильный ответ, то с ее счета снимается количество баллов, соответствующее стоимости вопроса, а право ответить на этот вопрос переходит к другим командам.</w:t>
      </w:r>
    </w:p>
    <w:p w:rsidR="0021594F" w:rsidRDefault="0021594F" w:rsidP="003D4B9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Следить за игрой и подсчитывать балы будет жюри.</w:t>
      </w:r>
      <w:r w:rsidR="00F45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(Представление жюри).</w:t>
      </w:r>
    </w:p>
    <w:p w:rsidR="0021594F" w:rsidRDefault="0021594F" w:rsidP="003D4B9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Чтобы наша игра проходила в дружественной обстановке, я предлагаю вашему вниманию ролик о настоящей дружбе. (Просмотр ролика).</w:t>
      </w:r>
    </w:p>
    <w:p w:rsidR="0021594F" w:rsidRPr="003D4B95" w:rsidRDefault="0021594F" w:rsidP="003D4B9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Итак мы начинаем.</w:t>
      </w:r>
    </w:p>
    <w:p w:rsidR="003D4B95" w:rsidRPr="003D4B95" w:rsidRDefault="003D4B95" w:rsidP="003D4B9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Тема «Изобретения»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9004"/>
      </w:tblGrid>
      <w:tr w:rsidR="002D4581" w:rsidRPr="003D4B95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D4B95" w:rsidRPr="003D4B95" w:rsidRDefault="003D4B95" w:rsidP="003D4B9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D4B95" w:rsidRPr="003D4B95" w:rsidRDefault="003D4B95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 конструкция  была изобретена кочевниками и использовалась в качестве жилья. Была удобна в применении, легко разбиралась и собиралась. </w:t>
            </w:r>
            <w:r w:rsidR="00B44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Start"/>
            <w:r w:rsidR="00B44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юрта</w:t>
            </w:r>
            <w:proofErr w:type="gramEnd"/>
            <w:r w:rsidR="00B44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2D4581" w:rsidRPr="003D4B95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D4B95" w:rsidRPr="003D4B95" w:rsidRDefault="003D4B95" w:rsidP="003D4B9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D4B95" w:rsidRPr="003D4B95" w:rsidRDefault="00F663B0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Ее построили для защиты от гуннов. Ее длина 5 тысяч километров, высота от 6,6  до 10 метров. Через каждые 60-100 метров возвышались сторожевые башни.  (Великая китайская стена)</w:t>
            </w:r>
          </w:p>
        </w:tc>
      </w:tr>
      <w:tr w:rsidR="002D4581" w:rsidRPr="003D4B95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D4B95" w:rsidRPr="003D4B95" w:rsidRDefault="003D4B95" w:rsidP="003D4B9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D4B95" w:rsidRPr="003D4B95" w:rsidRDefault="003D4B95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Этот аппарат называют «вторыми легкими». Изобрели его Жак Кусто и Эмиль </w:t>
            </w:r>
            <w:proofErr w:type="spellStart"/>
            <w:r w:rsidRPr="003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Ганьян</w:t>
            </w:r>
            <w:proofErr w:type="spellEnd"/>
            <w:r w:rsidRPr="003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1943 году. (</w:t>
            </w:r>
            <w:proofErr w:type="gramStart"/>
            <w:r w:rsidRPr="003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акваланг</w:t>
            </w:r>
            <w:proofErr w:type="gramEnd"/>
            <w:r w:rsidRPr="003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2D4581" w:rsidRPr="003D4B95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D4B95" w:rsidRPr="003D4B95" w:rsidRDefault="003D4B95" w:rsidP="003D4B9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D4B95" w:rsidRPr="003D4B95" w:rsidRDefault="003D4B95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 машина появилась в годы первой мировой войны. Весила 27 тонн, была вооружена двумя 57-мм пушками. Экипаж состоял из 5 человек. Впервые была применена в битве при Сомме (танк).</w:t>
            </w:r>
          </w:p>
        </w:tc>
      </w:tr>
      <w:tr w:rsidR="002D4581" w:rsidRPr="003D4B95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D4B95" w:rsidRPr="003D4B95" w:rsidRDefault="003D4B95" w:rsidP="003D4B9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D4B95" w:rsidRPr="003D4B95" w:rsidRDefault="003D4B95" w:rsidP="005B3A5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B3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эпоху мезолита одной из главных особенностей стало появление микролитов – мелких каменных орудий труда первобытного человека</w:t>
            </w:r>
            <w:r w:rsidR="002D4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которые имели длину 1-2 сантиметра. Еще одной особе</w:t>
            </w:r>
            <w:r w:rsidR="00074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нностью стало изобретение … </w:t>
            </w:r>
            <w:r w:rsidR="002D4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(лук и стрелы)</w:t>
            </w:r>
          </w:p>
        </w:tc>
      </w:tr>
    </w:tbl>
    <w:p w:rsidR="00EA4186" w:rsidRPr="00EA4186" w:rsidRDefault="00EA4186" w:rsidP="00EA418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41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 Тема «Личности»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9018"/>
      </w:tblGrid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EA418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Его называют «отец истории». (Геродот)</w:t>
            </w:r>
          </w:p>
        </w:tc>
      </w:tr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EA418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18 декабря 1940 г. на секретном совещании утвердил «План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Барабаросса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по которому германские вооруженные силы должны были разбить СССР в ходе кратковременной кампании. (Гитлер)</w:t>
            </w:r>
          </w:p>
        </w:tc>
      </w:tr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EA418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Окончил </w:t>
            </w:r>
            <w:proofErr w:type="spellStart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Днепродзержинское</w:t>
            </w:r>
            <w:proofErr w:type="spellEnd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техническое училище (1960), высшее техническое учебное заведение при Карагандинском металлургическом комбинате (1967), Работал первым секретарем </w:t>
            </w:r>
            <w:proofErr w:type="spellStart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Темиртауского</w:t>
            </w:r>
            <w:proofErr w:type="spellEnd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горкома ЛКСМ Казахстана (1969-1971), вторым секретарем </w:t>
            </w:r>
            <w:proofErr w:type="spellStart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Темиртауского</w:t>
            </w:r>
            <w:proofErr w:type="spellEnd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горкома партии (1971-1977), секретарем, вторым секретарем Карагандинского обкома партии (1977-1979). О ком идёт речь? (Н.А. Назарбаев)</w:t>
            </w:r>
          </w:p>
        </w:tc>
      </w:tr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EA418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числе его практических заслуг – открытие первой народной школы (1864), выпуск хрестоматии на казахском языке и введение ислама как предмета обучения на родном языке. Его стремление учить детей казахов таким образом, чтобы они могли быть полезными своему народу и приобщиться к достижениям земледелия и промышленности. Назовите, имея человека скрытого на экране? (</w:t>
            </w:r>
            <w:proofErr w:type="spellStart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Алтынсарин</w:t>
            </w:r>
            <w:proofErr w:type="spellEnd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 </w:t>
            </w:r>
          </w:p>
        </w:tc>
      </w:tr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EA418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1979 году стала первой в истории Англии женщиной  - премьер – министром. Во внешней политике она была жесткой в отстаивании интересов Великобритании, за что ее прозвали «железной леди». (Маргарет Тэтчер).</w:t>
            </w:r>
          </w:p>
        </w:tc>
      </w:tr>
    </w:tbl>
    <w:p w:rsidR="00EA4186" w:rsidRPr="00EA4186" w:rsidRDefault="00EA4186" w:rsidP="00EA418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41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 Тема «Война»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9017"/>
      </w:tblGrid>
      <w:tr w:rsidR="00505792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EA418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2D4581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 война унесла жизни 27 млн граждан СССР. (Великая Отечественная война)</w:t>
            </w:r>
          </w:p>
        </w:tc>
      </w:tr>
      <w:tr w:rsidR="00505792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EA418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357A23" w:rsidRDefault="00A967B8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Она охватила 38 стран, мобилизовала 73,5 </w:t>
            </w:r>
            <w:proofErr w:type="spellStart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млн.человек</w:t>
            </w:r>
            <w:proofErr w:type="spellEnd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унесла жизни 10 миллионов </w:t>
            </w:r>
            <w:proofErr w:type="gramStart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человек.(</w:t>
            </w:r>
            <w:proofErr w:type="gramEnd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Первая мировая война)</w:t>
            </w:r>
          </w:p>
        </w:tc>
      </w:tr>
      <w:tr w:rsidR="00505792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EA418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A967B8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Война, продлившаяся почти 10 лет. С тех трагических событий прошло более 25 лет. Вывод советских войск 15 февраля 1989 года. (Афганская война)</w:t>
            </w:r>
          </w:p>
        </w:tc>
      </w:tr>
      <w:tr w:rsidR="00505792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EA418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A967B8" w:rsidP="00357A2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Вторжение началось в 1711 гг. Самое кровопролитное сражение произошло в 1730 году в местности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Анракай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Джунгарское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нашествие)</w:t>
            </w:r>
          </w:p>
        </w:tc>
      </w:tr>
      <w:tr w:rsidR="00505792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EA4186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505792" w:rsidP="0050579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войне  под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предводительством этого человека, приняли участие казахи </w:t>
            </w:r>
            <w:r w:rsidR="00A967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Младшего и Среднего </w:t>
            </w:r>
            <w:proofErr w:type="spellStart"/>
            <w:r w:rsidR="00A967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жузов</w:t>
            </w:r>
            <w:proofErr w:type="spellEnd"/>
            <w:r w:rsidR="00A967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Основной причиной выступления кочевников явился земельный вопрос. В степи распространялись манифесты, обращения к казахам.</w:t>
            </w:r>
            <w:r w:rsidR="00A967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Участие казахов в этой войне стало крупным событием в истории казахско-русских отношений. (Крестьянская война 1773-1775 гг. под предводительством </w:t>
            </w:r>
            <w:proofErr w:type="spellStart"/>
            <w:r w:rsidR="00A967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Е.Пугачева</w:t>
            </w:r>
            <w:proofErr w:type="spellEnd"/>
            <w:r w:rsidR="00A967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EA4186" w:rsidRPr="00EA4186" w:rsidRDefault="00EA4186" w:rsidP="00EA418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41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 Тема «Событие»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9014"/>
      </w:tblGrid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A967B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F663B0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Какое событие произошло 1 декабря 1991 года в Казахстане? (выборы президента РК)</w:t>
            </w:r>
          </w:p>
        </w:tc>
      </w:tr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A967B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F663B0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1465 году произошло это исторически важное событие для РК. (Образование Казахского ханства)</w:t>
            </w:r>
          </w:p>
        </w:tc>
      </w:tr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A967B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4E6A49" w:rsidRDefault="004E6A49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Японии в одном из городов, в Парке мира стоит необычный памятник. Девочка с поднятыми руками поддерживает журавлика, являющегося символом долголетия. Напоминанием о каком событии служит этот памятник? (атомная бомбардировка Хиросимы)</w:t>
            </w:r>
          </w:p>
        </w:tc>
      </w:tr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A967B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4E6A49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Самолеты быстро снижались. Пилот передал сигнал: «Тора! Тора!», т.е. «Тигр! Тигр!» - это означало, что внезапность была достигнута. О каком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страшном </w:t>
            </w: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событии 1941 года идет речь? (удар по военной базе США Перл-</w:t>
            </w:r>
            <w:proofErr w:type="spellStart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Харбор</w:t>
            </w:r>
            <w:proofErr w:type="spellEnd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A967B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4E6A49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6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Она была сооружена за одну ночь в 1961 году и просуществовала до 1989 года, став символом железного занавеса. (Берлинская стена)</w:t>
            </w:r>
          </w:p>
        </w:tc>
      </w:tr>
    </w:tbl>
    <w:p w:rsidR="00EA4186" w:rsidRPr="00EA4186" w:rsidRDefault="00EA4186" w:rsidP="00EA418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41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 Тема «Культура»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9019"/>
      </w:tblGrid>
      <w:tr w:rsidR="00904F6D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A967B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4E6A49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Музыкальный инструмент казахских </w:t>
            </w:r>
            <w:r w:rsidRPr="004E6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народных музыкантов.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домбыра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904F6D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A967B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Их начали производить в 1850 году для золотоискателей в Калифорнии. В 1950 г. они стали модной одеждой, став частью молодежной контркультуры, и распространились по всему миру. (</w:t>
            </w:r>
            <w:proofErr w:type="gramStart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джинсы</w:t>
            </w:r>
            <w:proofErr w:type="gramEnd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904F6D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A967B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Они отличались длинными волосами и подчеркнуто неряшливой одеждой. Ходили обязательно в джинсах. Их фирменным знаком была приверженность рок-музыке, многие принимали наркотики. Пик популярности пришелся на конец 60-х годов. (</w:t>
            </w:r>
            <w:proofErr w:type="gramStart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хиппи</w:t>
            </w:r>
            <w:proofErr w:type="gramEnd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</w:tc>
      </w:tr>
      <w:tr w:rsidR="00904F6D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A967B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904F6D" w:rsidP="0095630B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56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мавзолей является а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рхитектурным </w:t>
            </w:r>
            <w:r w:rsidR="00956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шедевром конца 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XIV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начала 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XV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56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веков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возведенный по при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казу эмира Тимура над </w:t>
            </w:r>
            <w:r w:rsidR="00956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могилой древнетюркского проповедника ислама, жившего в 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XII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веке. Мавзолейный комплекс находится в центре города.</w:t>
            </w:r>
            <w:r w:rsidR="0095630B" w:rsidRPr="00904F6D">
              <w:rPr>
                <w:rFonts w:eastAsiaTheme="minorEastAsia" w:hAnsi="Arial"/>
                <w:color w:val="000000" w:themeColor="text1"/>
                <w:kern w:val="24"/>
                <w:sz w:val="52"/>
                <w:szCs w:val="52"/>
              </w:rPr>
              <w:t xml:space="preserve"> 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свидетельствам письменных источни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ков, построить комплекс эмир Тимур рас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порядился в 1397 году. Главной целью эми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ра при возведении этого комплекса являлось его</w:t>
            </w:r>
            <w:r w:rsidR="00956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намерение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привлечь верую</w:t>
            </w:r>
            <w:r w:rsidR="0095630B" w:rsidRPr="00904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щих на свою сторону для укрепления власти в Туркестане. </w:t>
            </w:r>
            <w:r w:rsidR="00956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(Х.А. </w:t>
            </w:r>
            <w:proofErr w:type="spellStart"/>
            <w:r w:rsidR="00956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Йасауи</w:t>
            </w:r>
            <w:proofErr w:type="spellEnd"/>
            <w:r w:rsidR="00956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904F6D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A967B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95630B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2003-2005 годах казахско-американскими кинематографистами (Голливуд,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Казахфильм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») был создан кинофильм. Как называется кинофильм? (Кочевники)</w:t>
            </w:r>
          </w:p>
        </w:tc>
      </w:tr>
    </w:tbl>
    <w:p w:rsidR="00EA4186" w:rsidRPr="00EA4186" w:rsidRDefault="00EA4186" w:rsidP="00EA418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41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 Тема «Термин»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9014"/>
      </w:tblGrid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95630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95630B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большинстве современных государств – выборный глава государства.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президент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95630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95630B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Этот термин впервые был использован американским журналистом </w:t>
            </w:r>
            <w:proofErr w:type="spellStart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Уолтером</w:t>
            </w:r>
            <w:proofErr w:type="spellEnd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Липпманом</w:t>
            </w:r>
            <w:proofErr w:type="spellEnd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после Второй мировой войны для характеристики отношений между двумя сверхдержавами. («холодная война»)</w:t>
            </w:r>
          </w:p>
        </w:tc>
      </w:tr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95630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95630B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Торжественная процедура вступления в должность главы государства и ряда других выборных лиц.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инаугурация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95630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95630B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был один из самых сложных периодов в истории США и других стран мира. Рост цен, безработица, крах банков, резкое падение жизненного уровня. В то же время молоко выливали в канавы, сжигали в топках зерно, смешивали с грязью апельсины (Великая депрессия).</w:t>
            </w:r>
          </w:p>
        </w:tc>
      </w:tr>
      <w:tr w:rsidR="00EA4186" w:rsidRPr="00EA4186" w:rsidTr="008F7B6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95630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A4186" w:rsidRPr="00EA4186" w:rsidRDefault="00EA4186" w:rsidP="008F7B6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Массовое уничтожение евреев нацистами в годы Второй мировой войны.  В переводе с греческого «сожженный целиком». (</w:t>
            </w:r>
            <w:proofErr w:type="gramStart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холокост</w:t>
            </w:r>
            <w:proofErr w:type="gramEnd"/>
            <w:r w:rsidRPr="00EA4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</w:tc>
      </w:tr>
    </w:tbl>
    <w:p w:rsidR="003D4B95" w:rsidRDefault="0021594F" w:rsidP="0015709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Итак, наша викторина закончилась. А чтобы узнать, кто победил, я предлагаю выслушать жюри.</w:t>
      </w:r>
    </w:p>
    <w:p w:rsidR="0021594F" w:rsidRDefault="0021594F" w:rsidP="0015709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Выступление жюри.</w:t>
      </w:r>
    </w:p>
    <w:p w:rsidR="0021594F" w:rsidRPr="003D4B95" w:rsidRDefault="0021594F" w:rsidP="0015709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Награждение команд.</w:t>
      </w:r>
    </w:p>
    <w:p w:rsidR="00157098" w:rsidRPr="003D4B95" w:rsidRDefault="00157098" w:rsidP="0015709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601B9" w:rsidRDefault="004601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CC4" w:rsidRDefault="00486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CC4" w:rsidRDefault="00486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CC4" w:rsidRDefault="00486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CC4" w:rsidRDefault="00486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CC4" w:rsidRDefault="00486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CC4" w:rsidRDefault="00486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CC4" w:rsidRDefault="00486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CC4" w:rsidRDefault="00486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CC4" w:rsidRDefault="00486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CC4" w:rsidRDefault="00486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CC4" w:rsidRDefault="00486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1F" w:rsidRDefault="001C30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1F" w:rsidRDefault="001C30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1F" w:rsidRDefault="001C30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1F" w:rsidRDefault="001C30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1F" w:rsidRDefault="001C30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1F" w:rsidRDefault="001C30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1F" w:rsidRDefault="001C30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1F" w:rsidRDefault="001C30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1F" w:rsidRDefault="001C301F" w:rsidP="001C301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1F" w:rsidRDefault="001C301F" w:rsidP="001C301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CC4" w:rsidRPr="00F60BF6" w:rsidRDefault="001C301F" w:rsidP="001C30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6CC4" w:rsidRPr="00F60BF6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6CC4" w:rsidRPr="00F60B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6CC4" w:rsidRPr="00F60BF6">
        <w:rPr>
          <w:rFonts w:ascii="Times New Roman" w:hAnsi="Times New Roman" w:cs="Times New Roman"/>
          <w:sz w:val="24"/>
          <w:szCs w:val="24"/>
        </w:rPr>
        <w:t xml:space="preserve">Рассмотрено: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86CC4" w:rsidRPr="00F60BF6">
        <w:rPr>
          <w:rFonts w:ascii="Times New Roman" w:hAnsi="Times New Roman" w:cs="Times New Roman"/>
          <w:sz w:val="24"/>
          <w:szCs w:val="24"/>
        </w:rPr>
        <w:t xml:space="preserve"> Рассмотрено:</w:t>
      </w:r>
    </w:p>
    <w:p w:rsidR="00486CC4" w:rsidRPr="00F60BF6" w:rsidRDefault="001C301F" w:rsidP="00486C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6CC4" w:rsidRPr="00F60BF6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486CC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CC4" w:rsidRPr="00F60BF6">
        <w:rPr>
          <w:rFonts w:ascii="Times New Roman" w:hAnsi="Times New Roman" w:cs="Times New Roman"/>
          <w:sz w:val="24"/>
          <w:szCs w:val="24"/>
        </w:rPr>
        <w:t xml:space="preserve">Завуч УМР                                     </w:t>
      </w:r>
      <w:r w:rsidR="00486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CC4" w:rsidRPr="00F60BF6">
        <w:rPr>
          <w:rFonts w:ascii="Times New Roman" w:hAnsi="Times New Roman" w:cs="Times New Roman"/>
          <w:sz w:val="24"/>
          <w:szCs w:val="24"/>
        </w:rPr>
        <w:t>Руководитель МО</w:t>
      </w:r>
    </w:p>
    <w:p w:rsidR="00486CC4" w:rsidRDefault="001C301F" w:rsidP="00486C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486CC4" w:rsidRPr="00F60BF6">
        <w:rPr>
          <w:rFonts w:ascii="Times New Roman" w:hAnsi="Times New Roman" w:cs="Times New Roman"/>
          <w:sz w:val="24"/>
          <w:szCs w:val="24"/>
        </w:rPr>
        <w:t>Баймагамбетова</w:t>
      </w:r>
      <w:proofErr w:type="spellEnd"/>
      <w:r w:rsidR="00486CC4" w:rsidRPr="00F60BF6">
        <w:rPr>
          <w:rFonts w:ascii="Times New Roman" w:hAnsi="Times New Roman" w:cs="Times New Roman"/>
          <w:sz w:val="24"/>
          <w:szCs w:val="24"/>
        </w:rPr>
        <w:t xml:space="preserve"> В.С.                        </w:t>
      </w:r>
      <w:r w:rsidR="00486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42AE">
        <w:rPr>
          <w:rFonts w:ascii="Times New Roman" w:hAnsi="Times New Roman" w:cs="Times New Roman"/>
          <w:sz w:val="24"/>
          <w:szCs w:val="24"/>
        </w:rPr>
        <w:t>Ибрагимова Е.Ш</w:t>
      </w:r>
      <w:r w:rsidR="00486CC4" w:rsidRPr="00F60BF6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proofErr w:type="spellStart"/>
      <w:r w:rsidR="00A542AE">
        <w:rPr>
          <w:rFonts w:ascii="Times New Roman" w:hAnsi="Times New Roman" w:cs="Times New Roman"/>
          <w:sz w:val="24"/>
          <w:szCs w:val="24"/>
        </w:rPr>
        <w:t>Даирова</w:t>
      </w:r>
      <w:proofErr w:type="spellEnd"/>
      <w:r w:rsidR="00A542AE">
        <w:rPr>
          <w:rFonts w:ascii="Times New Roman" w:hAnsi="Times New Roman" w:cs="Times New Roman"/>
          <w:sz w:val="24"/>
          <w:szCs w:val="24"/>
        </w:rPr>
        <w:t xml:space="preserve"> А.Б</w:t>
      </w:r>
      <w:r w:rsidR="00486CC4" w:rsidRPr="00F60BF6">
        <w:rPr>
          <w:rFonts w:ascii="Times New Roman" w:hAnsi="Times New Roman" w:cs="Times New Roman"/>
          <w:sz w:val="24"/>
          <w:szCs w:val="24"/>
        </w:rPr>
        <w:t>.</w:t>
      </w:r>
    </w:p>
    <w:p w:rsidR="00486CC4" w:rsidRDefault="00486CC4" w:rsidP="00486C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6CC4" w:rsidRPr="00F60BF6" w:rsidRDefault="001C301F" w:rsidP="00486C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6CC4">
        <w:rPr>
          <w:rFonts w:ascii="Times New Roman" w:hAnsi="Times New Roman" w:cs="Times New Roman"/>
          <w:sz w:val="24"/>
          <w:szCs w:val="24"/>
        </w:rPr>
        <w:t xml:space="preserve"> </w:t>
      </w:r>
      <w:r w:rsidR="00486CC4" w:rsidRPr="00F60BF6">
        <w:rPr>
          <w:rFonts w:ascii="Times New Roman" w:hAnsi="Times New Roman" w:cs="Times New Roman"/>
          <w:sz w:val="24"/>
          <w:szCs w:val="24"/>
        </w:rPr>
        <w:t xml:space="preserve">-----------------      </w:t>
      </w:r>
      <w:r w:rsidR="00486C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6CC4">
        <w:rPr>
          <w:rFonts w:ascii="Times New Roman" w:hAnsi="Times New Roman" w:cs="Times New Roman"/>
          <w:sz w:val="24"/>
          <w:szCs w:val="24"/>
        </w:rPr>
        <w:t xml:space="preserve">     </w:t>
      </w:r>
      <w:r w:rsidR="00486CC4" w:rsidRPr="00F60BF6">
        <w:rPr>
          <w:rFonts w:ascii="Times New Roman" w:hAnsi="Times New Roman" w:cs="Times New Roman"/>
          <w:sz w:val="24"/>
          <w:szCs w:val="24"/>
        </w:rPr>
        <w:t>-------------------</w:t>
      </w:r>
      <w:r w:rsidR="00486CC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-------------------</w:t>
      </w:r>
    </w:p>
    <w:p w:rsidR="00486CC4" w:rsidRPr="0050355E" w:rsidRDefault="00486CC4" w:rsidP="00486CC4"/>
    <w:p w:rsidR="00486CC4" w:rsidRPr="00995AC6" w:rsidRDefault="00486CC4" w:rsidP="00486CC4">
      <w:pPr>
        <w:rPr>
          <w:sz w:val="36"/>
          <w:szCs w:val="36"/>
        </w:rPr>
      </w:pPr>
    </w:p>
    <w:p w:rsidR="001C301F" w:rsidRPr="001C301F" w:rsidRDefault="001C301F" w:rsidP="001C301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C301F">
        <w:rPr>
          <w:rFonts w:ascii="Times New Roman" w:hAnsi="Times New Roman" w:cs="Times New Roman"/>
          <w:sz w:val="40"/>
          <w:szCs w:val="40"/>
        </w:rPr>
        <w:t>Внеклассное мероприятие</w:t>
      </w:r>
    </w:p>
    <w:p w:rsidR="00486CC4" w:rsidRPr="001C301F" w:rsidRDefault="00281F12" w:rsidP="001C301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</w:t>
      </w:r>
      <w:r w:rsidR="001C301F" w:rsidRPr="001C301F">
        <w:rPr>
          <w:rFonts w:ascii="Times New Roman" w:hAnsi="Times New Roman" w:cs="Times New Roman"/>
          <w:sz w:val="40"/>
          <w:szCs w:val="40"/>
        </w:rPr>
        <w:t xml:space="preserve"> всемирной истории</w:t>
      </w:r>
      <w:r>
        <w:rPr>
          <w:rFonts w:ascii="Times New Roman" w:hAnsi="Times New Roman" w:cs="Times New Roman"/>
          <w:sz w:val="40"/>
          <w:szCs w:val="40"/>
        </w:rPr>
        <w:t xml:space="preserve"> и истории Казахстана</w:t>
      </w:r>
    </w:p>
    <w:p w:rsidR="00486CC4" w:rsidRPr="00995AC6" w:rsidRDefault="001C301F" w:rsidP="00486CC4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>«СВОЯ ИГРА</w:t>
      </w:r>
      <w:r w:rsidR="00486CC4" w:rsidRPr="00995AC6">
        <w:rPr>
          <w:b/>
          <w:sz w:val="72"/>
          <w:szCs w:val="72"/>
        </w:rPr>
        <w:t>»</w:t>
      </w:r>
    </w:p>
    <w:p w:rsidR="00486CC4" w:rsidRPr="002A139F" w:rsidRDefault="00486CC4" w:rsidP="00486CC4">
      <w:pPr>
        <w:pStyle w:val="a3"/>
        <w:jc w:val="right"/>
        <w:rPr>
          <w:b/>
          <w:sz w:val="28"/>
          <w:szCs w:val="28"/>
        </w:rPr>
      </w:pPr>
    </w:p>
    <w:p w:rsidR="00486CC4" w:rsidRDefault="00281F12" w:rsidP="00486CC4">
      <w:pPr>
        <w:pStyle w:val="a3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3EF480" wp14:editId="1E369497">
            <wp:extent cx="4702508" cy="3259015"/>
            <wp:effectExtent l="0" t="0" r="3175" b="0"/>
            <wp:docPr id="5" name="Рисунок 7" descr="http://im3-tub-kz.yandex.net/i?id=027796a72da8f39431e24efb9949d69f-4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kz.yandex.net/i?id=027796a72da8f39431e24efb9949d69f-45-144&amp;n=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986" cy="324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CC4">
        <w:rPr>
          <w:b/>
          <w:sz w:val="28"/>
          <w:szCs w:val="28"/>
        </w:rPr>
        <w:t xml:space="preserve">             </w:t>
      </w:r>
    </w:p>
    <w:p w:rsidR="00486CC4" w:rsidRDefault="00486CC4" w:rsidP="00486CC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486CC4" w:rsidRDefault="00486CC4" w:rsidP="00486CC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486CC4" w:rsidRPr="001C301F" w:rsidRDefault="00486CC4" w:rsidP="00486C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1C301F">
        <w:rPr>
          <w:rFonts w:ascii="Times New Roman" w:hAnsi="Times New Roman" w:cs="Times New Roman"/>
          <w:b/>
          <w:sz w:val="32"/>
          <w:szCs w:val="32"/>
        </w:rPr>
        <w:t>Учитель истории:</w:t>
      </w:r>
    </w:p>
    <w:p w:rsidR="00486CC4" w:rsidRPr="001C301F" w:rsidRDefault="00486CC4" w:rsidP="00486C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01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  <w:r w:rsidR="00281F12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1C30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C301F">
        <w:rPr>
          <w:rFonts w:ascii="Times New Roman" w:hAnsi="Times New Roman" w:cs="Times New Roman"/>
          <w:b/>
          <w:sz w:val="32"/>
          <w:szCs w:val="32"/>
        </w:rPr>
        <w:t>Баймагамбетова</w:t>
      </w:r>
      <w:proofErr w:type="spellEnd"/>
      <w:r w:rsidRPr="001C301F">
        <w:rPr>
          <w:rFonts w:ascii="Times New Roman" w:hAnsi="Times New Roman" w:cs="Times New Roman"/>
          <w:b/>
          <w:sz w:val="32"/>
          <w:szCs w:val="32"/>
        </w:rPr>
        <w:t xml:space="preserve"> В.С.</w:t>
      </w:r>
    </w:p>
    <w:p w:rsidR="00486CC4" w:rsidRPr="00995AC6" w:rsidRDefault="00486CC4" w:rsidP="00486CC4">
      <w:pPr>
        <w:pStyle w:val="a3"/>
        <w:jc w:val="right"/>
        <w:rPr>
          <w:b/>
          <w:sz w:val="36"/>
          <w:szCs w:val="36"/>
        </w:rPr>
      </w:pPr>
    </w:p>
    <w:p w:rsidR="00486CC4" w:rsidRDefault="00486CC4" w:rsidP="00486CC4">
      <w:pPr>
        <w:pStyle w:val="a3"/>
        <w:jc w:val="right"/>
        <w:rPr>
          <w:b/>
          <w:sz w:val="36"/>
          <w:szCs w:val="36"/>
        </w:rPr>
      </w:pPr>
    </w:p>
    <w:p w:rsidR="00486CC4" w:rsidRPr="00995AC6" w:rsidRDefault="00486CC4" w:rsidP="00486CC4">
      <w:pPr>
        <w:pStyle w:val="a3"/>
        <w:jc w:val="right"/>
        <w:rPr>
          <w:b/>
          <w:sz w:val="36"/>
          <w:szCs w:val="36"/>
        </w:rPr>
      </w:pPr>
    </w:p>
    <w:p w:rsidR="001C301F" w:rsidRPr="001C301F" w:rsidRDefault="001C301F" w:rsidP="001C30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01F">
        <w:rPr>
          <w:rFonts w:ascii="Times New Roman" w:hAnsi="Times New Roman" w:cs="Times New Roman"/>
          <w:b/>
          <w:sz w:val="32"/>
          <w:szCs w:val="32"/>
        </w:rPr>
        <w:t>КГУ «</w:t>
      </w:r>
      <w:proofErr w:type="spellStart"/>
      <w:r w:rsidRPr="001C301F">
        <w:rPr>
          <w:rFonts w:ascii="Times New Roman" w:hAnsi="Times New Roman" w:cs="Times New Roman"/>
          <w:b/>
          <w:sz w:val="32"/>
          <w:szCs w:val="32"/>
        </w:rPr>
        <w:t>Журавлевская</w:t>
      </w:r>
      <w:proofErr w:type="spellEnd"/>
      <w:r w:rsidRPr="001C301F">
        <w:rPr>
          <w:rFonts w:ascii="Times New Roman" w:hAnsi="Times New Roman" w:cs="Times New Roman"/>
          <w:b/>
          <w:sz w:val="32"/>
          <w:szCs w:val="32"/>
        </w:rPr>
        <w:t xml:space="preserve"> средняя школа»</w:t>
      </w:r>
    </w:p>
    <w:p w:rsidR="001C301F" w:rsidRPr="001C301F" w:rsidRDefault="001C301F" w:rsidP="001C30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CC4" w:rsidRPr="001C301F" w:rsidRDefault="00A542AE" w:rsidP="001C30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2017-2018</w:t>
      </w:r>
      <w:bookmarkStart w:id="0" w:name="_GoBack"/>
      <w:bookmarkEnd w:id="0"/>
      <w:r w:rsidR="00486CC4" w:rsidRPr="001C301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86CC4" w:rsidRPr="001C301F" w:rsidRDefault="00486CC4" w:rsidP="001C301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86CC4" w:rsidRPr="003D4B95" w:rsidRDefault="00486C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86CC4" w:rsidRPr="003D4B95" w:rsidSect="001C30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B19E3"/>
    <w:multiLevelType w:val="hybridMultilevel"/>
    <w:tmpl w:val="ADD43D98"/>
    <w:lvl w:ilvl="0" w:tplc="4CB4F8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BAC1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BC42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4270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5AC2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18F2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F0E3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6E2D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1E72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6E"/>
    <w:rsid w:val="00074270"/>
    <w:rsid w:val="0010785C"/>
    <w:rsid w:val="00157098"/>
    <w:rsid w:val="001C301F"/>
    <w:rsid w:val="0021594F"/>
    <w:rsid w:val="00281F12"/>
    <w:rsid w:val="002D4581"/>
    <w:rsid w:val="00357A23"/>
    <w:rsid w:val="003D4B95"/>
    <w:rsid w:val="004601B9"/>
    <w:rsid w:val="00486CC4"/>
    <w:rsid w:val="004E6A49"/>
    <w:rsid w:val="00505792"/>
    <w:rsid w:val="005B3A5C"/>
    <w:rsid w:val="00904F6D"/>
    <w:rsid w:val="0095630B"/>
    <w:rsid w:val="00A542AE"/>
    <w:rsid w:val="00A967B8"/>
    <w:rsid w:val="00B44DCD"/>
    <w:rsid w:val="00B9711A"/>
    <w:rsid w:val="00DD3BA7"/>
    <w:rsid w:val="00E7106E"/>
    <w:rsid w:val="00EA4186"/>
    <w:rsid w:val="00F45C80"/>
    <w:rsid w:val="00F663B0"/>
    <w:rsid w:val="00F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194C6-B9CA-4291-A949-45180CC6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C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275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Владелец</cp:lastModifiedBy>
  <cp:revision>7</cp:revision>
  <cp:lastPrinted>2017-12-20T14:29:00Z</cp:lastPrinted>
  <dcterms:created xsi:type="dcterms:W3CDTF">2016-02-17T08:09:00Z</dcterms:created>
  <dcterms:modified xsi:type="dcterms:W3CDTF">2017-12-20T14:29:00Z</dcterms:modified>
</cp:coreProperties>
</file>